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D3" w:rsidRPr="009B35F7" w:rsidRDefault="001766D3" w:rsidP="00176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867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6300"/>
        <w:gridCol w:w="1620"/>
      </w:tblGrid>
      <w:tr w:rsidR="009F7160" w:rsidTr="009F7160">
        <w:trPr>
          <w:trHeight w:val="645"/>
        </w:trPr>
        <w:tc>
          <w:tcPr>
            <w:tcW w:w="8670" w:type="dxa"/>
            <w:gridSpan w:val="3"/>
            <w:shd w:val="clear" w:color="auto" w:fill="D9D9D9" w:themeFill="background1" w:themeFillShade="D9"/>
          </w:tcPr>
          <w:p w:rsidR="009F7160" w:rsidRPr="009B35F7" w:rsidRDefault="009F7160" w:rsidP="009F71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POZOSTAŁE USŁUGI</w:t>
            </w:r>
          </w:p>
          <w:p w:rsidR="009F7160" w:rsidRDefault="009F7160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Laminowanie: rozmiar 75x105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1,00*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Laminowanie: rozmiar A4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2,50*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Bindowanie folia przejrzysta: grzbiet 6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</w:t>
            </w: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2,00*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Bindowanie folia przejrzysta: grzbiet 8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2,30*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Bindowanie folia przejrzysta: grzbiet 10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2,50*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Bindowanie folia przejrzysta: grzbiet 12,5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3,00*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Bindowanie karton skóropodobny: grzbiet 6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2,00*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Bindowanie karton skóropodobny: grzbiet 8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2,50*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Bindowanie karton skóropodobny: grzbiet 10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2,50*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Bindowanie karton skóropodobny: grzbiet 12,5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3,00*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Termobindowanie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</w:t>
            </w: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3,00*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D3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Koszt przesyłki pocztowej 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(czynności kancelaryjno-pocztowych)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</w:t>
            </w: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6,30 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Wynajem sali konferencyjnej – do 2 godz.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(Za każdą rozpoczętą godzinę)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60,00 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Wynajem sali konferencyjnej – powyżej 2 godz.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(Za każdą rozpoczętą godzinę)                                       </w:t>
            </w:r>
            <w:r w:rsidRPr="009B35F7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50,00 *</w:t>
            </w:r>
          </w:p>
        </w:tc>
      </w:tr>
      <w:tr w:rsidR="00206D04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04" w:rsidRPr="009B35F7" w:rsidRDefault="00206D04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04" w:rsidRPr="007C79B4" w:rsidRDefault="00206D04" w:rsidP="0020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B4">
              <w:rPr>
                <w:rFonts w:ascii="Times New Roman" w:hAnsi="Times New Roman" w:cs="Times New Roman"/>
                <w:sz w:val="24"/>
                <w:szCs w:val="24"/>
              </w:rPr>
              <w:t xml:space="preserve">Jedna strona kserokopii </w:t>
            </w:r>
          </w:p>
          <w:p w:rsidR="00206D04" w:rsidRPr="009B35F7" w:rsidRDefault="00206D04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04" w:rsidRPr="009B35F7" w:rsidRDefault="00206D04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0,24</w:t>
            </w:r>
            <w:r w:rsidRPr="009B35F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z w:val="24"/>
                <w:szCs w:val="24"/>
              </w:rPr>
              <w:t>Utylizacja 1 kg odpadów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4C7B34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7B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20,00 * 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z w:val="24"/>
                <w:szCs w:val="24"/>
              </w:rPr>
              <w:t>Opłata za odbiór  i transport odpadów na terenie miasta Inowrocławia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4C7B34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7B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15,00 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z w:val="24"/>
                <w:szCs w:val="24"/>
              </w:rPr>
              <w:t xml:space="preserve">Opłata za odbiór  i transport odpadów do 25 km od siedziby Szpitala Wielospecjalistycznego </w:t>
            </w:r>
            <w:proofErr w:type="spellStart"/>
            <w:r w:rsidRPr="009B35F7">
              <w:rPr>
                <w:rFonts w:ascii="Times New Roman" w:hAnsi="Times New Roman" w:cs="Times New Roman"/>
                <w:sz w:val="24"/>
                <w:szCs w:val="24"/>
              </w:rPr>
              <w:t>im.dr.L.Błażka</w:t>
            </w:r>
            <w:proofErr w:type="spellEnd"/>
            <w:r w:rsidRPr="009B35F7">
              <w:rPr>
                <w:rFonts w:ascii="Times New Roman" w:hAnsi="Times New Roman" w:cs="Times New Roman"/>
                <w:sz w:val="24"/>
                <w:szCs w:val="24"/>
              </w:rPr>
              <w:t xml:space="preserve"> w Inowrocławiu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4C7B34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7B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40,00 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z w:val="24"/>
                <w:szCs w:val="24"/>
              </w:rPr>
              <w:t xml:space="preserve">Opłata za odbiór  i transport odpadów powyżej 25 km od siedziby Szpitala Wielospecjalistycznego </w:t>
            </w:r>
            <w:proofErr w:type="spellStart"/>
            <w:r w:rsidRPr="009B35F7">
              <w:rPr>
                <w:rFonts w:ascii="Times New Roman" w:hAnsi="Times New Roman" w:cs="Times New Roman"/>
                <w:sz w:val="24"/>
                <w:szCs w:val="24"/>
              </w:rPr>
              <w:t>im.dr.L.Błażka</w:t>
            </w:r>
            <w:proofErr w:type="spellEnd"/>
            <w:r w:rsidRPr="009B35F7">
              <w:rPr>
                <w:rFonts w:ascii="Times New Roman" w:hAnsi="Times New Roman" w:cs="Times New Roman"/>
                <w:sz w:val="24"/>
                <w:szCs w:val="24"/>
              </w:rPr>
              <w:t xml:space="preserve"> w Inowrocławiu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4C7B34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7B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65,00* 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z w:val="24"/>
                <w:szCs w:val="24"/>
              </w:rPr>
              <w:t>Gotowość wykonania umowy (zryczałtowana opłata naliczona w przypadku nieskorzystania z usług w danym miesiącu)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4C7B34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7B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30,00 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Wynajem łóżka szpitalnego do używania w domu chorego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10,00 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Wynajem materaca do łóżka 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10,00 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Udostępnienie </w:t>
            </w:r>
            <w:proofErr w:type="spellStart"/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internetu</w:t>
            </w:r>
            <w:proofErr w:type="spellEnd"/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(+ należny podatek VAT – opłata zryczałtowana za 1 m-c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dla 1 użytkownika)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20,00*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Szkolenie zawodowe pielęgniarek i położnych 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(po pięcioletniej przerwie w wykonywaniu zawodu)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1 500,00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Szkolenie z zakresu udzielania pierwszej pomocy organizowane w grupach 8-10 osób.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Łączny czas szkolenia - 8 godzin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1 500,00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Szkolenie z zakresu udzielania pierwszej pomocy organizowane dla jednego pracownika.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Łączny czas szkolenia - 8 godzin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300,00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Ryczałt za korzystanie z usług pralniczych przez kontrahentów –świadczeniodawców przyjmujących zamówienie na świadczenie usług zdrowotnych wykonywanych na terenie Szpitala Wielospecjalistycznego im. dr. L. Błażka.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(do 0,5 etatu).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40,00</w:t>
            </w:r>
            <w:r w:rsidRPr="009B35F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1766D3" w:rsidRPr="009B35F7" w:rsidTr="009F7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Ryczałt za korzystanie z usług pralniczych przez kontrahentów –świadczeniodawców przyjmujących zamówienie na świadczenie usług zdrowotnych wykonywanych na terenie Szpitala Wielospecjalistycznego im. dr. L. Błażka.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(powyżej 0,5 etatu).</w:t>
            </w:r>
          </w:p>
          <w:p w:rsidR="001766D3" w:rsidRPr="009B35F7" w:rsidRDefault="001766D3" w:rsidP="009F71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D3" w:rsidRPr="009B35F7" w:rsidRDefault="001766D3" w:rsidP="009F71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5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80,00</w:t>
            </w:r>
            <w:r w:rsidRPr="009B35F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FB0FDA" w:rsidTr="009F7160">
        <w:trPr>
          <w:trHeight w:val="1845"/>
        </w:trPr>
        <w:tc>
          <w:tcPr>
            <w:tcW w:w="8670" w:type="dxa"/>
            <w:gridSpan w:val="3"/>
          </w:tcPr>
          <w:p w:rsidR="00FB0FDA" w:rsidRDefault="00FB0FDA" w:rsidP="009F71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B0FDA" w:rsidRPr="00FB0FDA" w:rsidRDefault="00FB0FDA" w:rsidP="009F716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0FDA">
              <w:rPr>
                <w:rFonts w:ascii="Times New Roman" w:hAnsi="Times New Roman" w:cs="Times New Roman"/>
                <w:bCs/>
                <w:sz w:val="18"/>
                <w:szCs w:val="18"/>
              </w:rPr>
              <w:t>*) do podanych kwot dolicza się należny podatek VAT</w:t>
            </w:r>
          </w:p>
          <w:p w:rsidR="00FB0FDA" w:rsidRDefault="001C06E8" w:rsidP="009F7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Opracował: Dział Marketingu. Wprowadzono na podstawie Załącznika Nr 1 do Regulaminu Organizacyjnego Szpitala Wielospecjalistycznego im. dr. Ludwika Błażka w Inowrocławiu (tekst jedn.: Zarządzenie Nr 31/2020 Dyrektora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SzpitalaWielospecjalistycznego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im. dr. Ludwika Błażka w Inowrocławiu z dnia 8 grudnia  2021 r. z późniejszymi zmianami). Ostatnia aktualizacja: 01.01.2022r.</w:t>
            </w:r>
          </w:p>
        </w:tc>
      </w:tr>
    </w:tbl>
    <w:p w:rsidR="001766D3" w:rsidRPr="009B35F7" w:rsidRDefault="001766D3" w:rsidP="001766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276E" w:rsidRPr="00FB0FDA" w:rsidRDefault="001C276E">
      <w:pPr>
        <w:rPr>
          <w:sz w:val="18"/>
          <w:szCs w:val="18"/>
        </w:rPr>
      </w:pPr>
    </w:p>
    <w:sectPr w:rsidR="001C276E" w:rsidRPr="00FB0FDA" w:rsidSect="00206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27" w:rsidRDefault="00080727" w:rsidP="00311F82">
      <w:pPr>
        <w:spacing w:after="0" w:line="240" w:lineRule="auto"/>
      </w:pPr>
      <w:r>
        <w:separator/>
      </w:r>
    </w:p>
  </w:endnote>
  <w:endnote w:type="continuationSeparator" w:id="0">
    <w:p w:rsidR="00080727" w:rsidRDefault="00080727" w:rsidP="0031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82" w:rsidRDefault="00311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093583"/>
      <w:docPartObj>
        <w:docPartGallery w:val="Page Numbers (Bottom of Page)"/>
        <w:docPartUnique/>
      </w:docPartObj>
    </w:sdtPr>
    <w:sdtEndPr/>
    <w:sdtContent>
      <w:p w:rsidR="00311F82" w:rsidRDefault="003F63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D04">
          <w:rPr>
            <w:noProof/>
          </w:rPr>
          <w:t>1</w:t>
        </w:r>
        <w:r>
          <w:rPr>
            <w:noProof/>
          </w:rPr>
          <w:fldChar w:fldCharType="end"/>
        </w:r>
        <w:r w:rsidR="00311F82">
          <w:t>/2</w:t>
        </w:r>
      </w:p>
    </w:sdtContent>
  </w:sdt>
  <w:p w:rsidR="00311F82" w:rsidRDefault="00311F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82" w:rsidRDefault="00311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27" w:rsidRDefault="00080727" w:rsidP="00311F82">
      <w:pPr>
        <w:spacing w:after="0" w:line="240" w:lineRule="auto"/>
      </w:pPr>
      <w:r>
        <w:separator/>
      </w:r>
    </w:p>
  </w:footnote>
  <w:footnote w:type="continuationSeparator" w:id="0">
    <w:p w:rsidR="00080727" w:rsidRDefault="00080727" w:rsidP="0031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82" w:rsidRDefault="00311F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82" w:rsidRDefault="00311F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82" w:rsidRDefault="00311F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997"/>
    <w:rsid w:val="00080727"/>
    <w:rsid w:val="001766D3"/>
    <w:rsid w:val="001A0F67"/>
    <w:rsid w:val="001C06E8"/>
    <w:rsid w:val="001C276E"/>
    <w:rsid w:val="00206D04"/>
    <w:rsid w:val="00295758"/>
    <w:rsid w:val="00311F82"/>
    <w:rsid w:val="0034622E"/>
    <w:rsid w:val="003C4DD8"/>
    <w:rsid w:val="003F6394"/>
    <w:rsid w:val="00580CE1"/>
    <w:rsid w:val="0058498E"/>
    <w:rsid w:val="005D3415"/>
    <w:rsid w:val="006A0122"/>
    <w:rsid w:val="00725E1B"/>
    <w:rsid w:val="007C79B4"/>
    <w:rsid w:val="00816EBA"/>
    <w:rsid w:val="00875C01"/>
    <w:rsid w:val="00944241"/>
    <w:rsid w:val="009F7160"/>
    <w:rsid w:val="00C54997"/>
    <w:rsid w:val="00D1091A"/>
    <w:rsid w:val="00D80780"/>
    <w:rsid w:val="00F72F00"/>
    <w:rsid w:val="00F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1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F82"/>
  </w:style>
  <w:style w:type="paragraph" w:styleId="Stopka">
    <w:name w:val="footer"/>
    <w:basedOn w:val="Normalny"/>
    <w:link w:val="StopkaZnak"/>
    <w:uiPriority w:val="99"/>
    <w:unhideWhenUsed/>
    <w:rsid w:val="0031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Szpital</cp:lastModifiedBy>
  <cp:revision>15</cp:revision>
  <dcterms:created xsi:type="dcterms:W3CDTF">2017-10-20T08:26:00Z</dcterms:created>
  <dcterms:modified xsi:type="dcterms:W3CDTF">2021-12-29T12:02:00Z</dcterms:modified>
</cp:coreProperties>
</file>