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F" w:rsidRDefault="001B1E9F" w:rsidP="001B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6234"/>
        <w:gridCol w:w="2126"/>
      </w:tblGrid>
      <w:tr w:rsidR="001B1E9F" w:rsidTr="00B422C0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1B1E9F" w:rsidRDefault="001B1E9F" w:rsidP="001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B1E9F" w:rsidRDefault="001B1E9F" w:rsidP="001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1B1E9F" w:rsidRDefault="001B1E9F" w:rsidP="001B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za 1 sztukę.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Powłoka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Prześcieradło duże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Prześcieradło małe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Prześcieradło zabiegowe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Poszewka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Obrus duży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Obrus mały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Serwetka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Parawan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Ręcznik bawełna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Ręcznik frotte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Ręcznik kąpielowy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Odzież medyczna- fartuch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Odzież medyczna- bluza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Odzież medyczna- spodnie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Odzież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medyczna-spódnica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Koc duży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Koc mały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Zasłona welurowa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Zasłona lniana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Firana kg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Worek do bielizny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Mopy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Narzuta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Koperta / bieżnik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Podkład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Kołdra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Poduszka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Dekatyzacja kg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Ścierka mniejsza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Zapaska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Koszulka trykotowa/ polo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Pokrowiec gumowy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Koszula robocza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Spodnie robocze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Pokrowiec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Jasiek poduszka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Jasiek poszewka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B1E9F" w:rsidTr="001B1E9F">
        <w:trPr>
          <w:tblCellSpacing w:w="0" w:type="dxa"/>
        </w:trPr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Usługi krawiecki</w:t>
            </w:r>
            <w:r w:rsidR="00855DA9"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naprawcze /roboczo -godzina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E9F" w:rsidRDefault="001B1E9F" w:rsidP="001B1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30,70</w:t>
            </w:r>
          </w:p>
        </w:tc>
      </w:tr>
      <w:tr w:rsidR="001B1E9F" w:rsidTr="001B1E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8864" w:type="dxa"/>
            <w:gridSpan w:val="3"/>
          </w:tcPr>
          <w:p w:rsidR="001B1E9F" w:rsidRDefault="001B1E9F" w:rsidP="001B1E9F">
            <w:pPr>
              <w:ind w:left="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Do powyższych usług pralniczych </w:t>
            </w:r>
            <w:r w:rsidRPr="001B1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należy doliczyć należny podatek VAT.</w:t>
            </w:r>
          </w:p>
          <w:p w:rsidR="001B1E9F" w:rsidRDefault="00D22026" w:rsidP="001B1E9F">
            <w:pPr>
              <w:ind w:left="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Opracował: Dział Marketingu. Wprowadzono na podstawie Załącznika Nr 1 do Regulaminu Organizacyjnego Szpitala Wielospecjalistycznego im. dr. Ludwika Błażka w Inowrocławiu (tekst jedn.: Zarządzenie Nr 31/2020 Dyrektora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SzpitalaWielospecjalistycznego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im. dr. Ludwika Błażka w Inowrocławiu z dnia 8 grudnia  2021 r. z późniejszymi zmianami). Ostatnia aktualizacja: 01.01.2022r.</w:t>
            </w:r>
            <w:bookmarkStart w:id="0" w:name="_GoBack"/>
            <w:bookmarkEnd w:id="0"/>
          </w:p>
        </w:tc>
      </w:tr>
    </w:tbl>
    <w:p w:rsidR="00601090" w:rsidRDefault="00601090" w:rsidP="00601090">
      <w:r w:rsidRPr="001B1E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5365" w:rsidRDefault="00855365">
      <w:pPr>
        <w:pStyle w:val="Tekstpodstawowy"/>
        <w:sectPr w:rsidR="00855365">
          <w:headerReference w:type="default" r:id="rId7"/>
          <w:footerReference w:type="default" r:id="rId8"/>
          <w:pgSz w:w="11906" w:h="16838"/>
          <w:pgMar w:top="765" w:right="1417" w:bottom="1417" w:left="1417" w:header="708" w:footer="708" w:gutter="0"/>
          <w:cols w:space="708"/>
          <w:formProt w:val="0"/>
          <w:docGrid w:linePitch="360" w:charSpace="-2049"/>
        </w:sectPr>
      </w:pPr>
    </w:p>
    <w:p w:rsidR="00855365" w:rsidRDefault="00855365"/>
    <w:sectPr w:rsidR="00855365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C9" w:rsidRDefault="00AC55C9">
      <w:pPr>
        <w:spacing w:after="0" w:line="240" w:lineRule="auto"/>
      </w:pPr>
      <w:r>
        <w:separator/>
      </w:r>
    </w:p>
  </w:endnote>
  <w:endnote w:type="continuationSeparator" w:id="0">
    <w:p w:rsidR="00AC55C9" w:rsidRDefault="00AC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492468"/>
      <w:docPartObj>
        <w:docPartGallery w:val="Page Numbers (Bottom of Page)"/>
        <w:docPartUnique/>
      </w:docPartObj>
    </w:sdtPr>
    <w:sdtEndPr/>
    <w:sdtContent>
      <w:p w:rsidR="00855365" w:rsidRDefault="006E099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2026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55365" w:rsidRDefault="00855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223006"/>
      <w:docPartObj>
        <w:docPartGallery w:val="Page Numbers (Bottom of Page)"/>
        <w:docPartUnique/>
      </w:docPartObj>
    </w:sdtPr>
    <w:sdtEndPr/>
    <w:sdtContent>
      <w:p w:rsidR="00855365" w:rsidRDefault="006E099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2026">
          <w:rPr>
            <w:noProof/>
          </w:rPr>
          <w:t>3</w:t>
        </w:r>
        <w:r>
          <w:fldChar w:fldCharType="end"/>
        </w:r>
        <w:r>
          <w:t>/2</w:t>
        </w:r>
      </w:p>
    </w:sdtContent>
  </w:sdt>
  <w:p w:rsidR="00855365" w:rsidRDefault="00855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C9" w:rsidRDefault="00AC55C9">
      <w:pPr>
        <w:spacing w:after="0" w:line="240" w:lineRule="auto"/>
      </w:pPr>
      <w:r>
        <w:separator/>
      </w:r>
    </w:p>
  </w:footnote>
  <w:footnote w:type="continuationSeparator" w:id="0">
    <w:p w:rsidR="00AC55C9" w:rsidRDefault="00AC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65" w:rsidRDefault="006E0991">
    <w:pPr>
      <w:pStyle w:val="Nagwek"/>
      <w:rPr>
        <w:b/>
        <w:bCs/>
        <w:sz w:val="32"/>
        <w:szCs w:val="32"/>
      </w:rPr>
    </w:pPr>
    <w:r>
      <w:rPr>
        <w:b/>
        <w:bCs/>
        <w:sz w:val="32"/>
        <w:szCs w:val="32"/>
      </w:rPr>
      <w:t>PRALNIA I DEZYNFEKCJA</w:t>
    </w:r>
  </w:p>
  <w:p w:rsidR="00855365" w:rsidRDefault="00855365">
    <w:pPr>
      <w:pStyle w:val="Nagwek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65" w:rsidRDefault="006E0991">
    <w:pPr>
      <w:pStyle w:val="Nagwek"/>
      <w:rPr>
        <w:b/>
        <w:bCs/>
        <w:sz w:val="32"/>
        <w:szCs w:val="32"/>
      </w:rPr>
    </w:pPr>
    <w:r>
      <w:rPr>
        <w:b/>
        <w:bCs/>
        <w:sz w:val="32"/>
        <w:szCs w:val="32"/>
      </w:rPr>
      <w:t>PRALNIA I DEZYNFEKCJA</w:t>
    </w:r>
  </w:p>
  <w:p w:rsidR="00855365" w:rsidRDefault="00855365">
    <w:pPr>
      <w:pStyle w:val="Nagwek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365"/>
    <w:rsid w:val="001B1E9F"/>
    <w:rsid w:val="00246032"/>
    <w:rsid w:val="00601090"/>
    <w:rsid w:val="006026D2"/>
    <w:rsid w:val="006E0991"/>
    <w:rsid w:val="00855365"/>
    <w:rsid w:val="00855DA9"/>
    <w:rsid w:val="00AC55C9"/>
    <w:rsid w:val="00B422C0"/>
    <w:rsid w:val="00D22026"/>
    <w:rsid w:val="00DA54D5"/>
    <w:rsid w:val="00E94D9C"/>
    <w:rsid w:val="00F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37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44158"/>
  </w:style>
  <w:style w:type="character" w:customStyle="1" w:styleId="StopkaZnak">
    <w:name w:val="Stopka Znak"/>
    <w:basedOn w:val="Domylnaczcionkaakapitu"/>
    <w:link w:val="Stopka"/>
    <w:uiPriority w:val="99"/>
    <w:qFormat/>
    <w:rsid w:val="00644158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441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64415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41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dc:description/>
  <cp:lastModifiedBy>Szpital</cp:lastModifiedBy>
  <cp:revision>44</cp:revision>
  <dcterms:created xsi:type="dcterms:W3CDTF">2017-10-20T08:23:00Z</dcterms:created>
  <dcterms:modified xsi:type="dcterms:W3CDTF">2021-12-29T11:55:00Z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